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7735.xml.htm"/>
      <w:bookmarkStart w:id="1" w:name="kswkform4_1790807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Komin Robert Patrick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211.79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30,670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211.03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27,899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210.02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25,097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208.98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205.47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204.26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203.48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201.96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201.22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197.48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195.61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194.92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pursuant to a Rule 10b5-1 trading plan adopted by the Reporting Person on June 30,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weighted average sale price of the shares sold ranging from $211.48 to $212.44,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price reported in Column 4 of Table 1 represents the weighted average sale price of the shares sold ranging from $210.47 to $211.44,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weighted average sale price of the shares sold ranging from $209.45 to $210.40,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weighted average sale price of the shares sold ranging from $208.40 to $209.38,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weighted average sale price of the shares sold ranging from $207.33 to $208.23,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weighted average sale price of the shares sold ranging from $206.18 to $207.17,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sale price reported in Column 4 of Table 1 represents the weighted average sale price of the shares sold ranging from $205.02 to $205.79,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sale price reported in Column 4 of Table 1 represents the weighted average sale price of the shares sold ranging from $203.93 to $204.86,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sale price reported in Column 4 of Table 1 represents the weighted average sale price of the shares sold ranging from $202.85 to $203.78,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sale price reported in Column 4 of Table 1 represents the weighted average sale price of the shares sold ranging from $201.60 to $202.39,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sale price reported in Column 4 of Table 1 represents the weighted average sale price of the shares sold ranging from $200.30 to $201.28,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sale price reported in Column 4 of Table 1 represents the weighted average sale price of the shares sold ranging from $199.28 to $200.25,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sale price reported in Column 4 of Table 1 represents the weighted average sale price of the shares sold ranging from $198.28 to $199.22,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sale price reported in Column 4 of Table 1 represents the weighted average sale price of the shares sold ranging from $197.15 to $198.13,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sale price reported in Column 4 of Table 1 represents the weighted average sale price of the shares sold ranging from $195.45 to $195.89,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sale price reported in Column 4 of Table 1 represents the weighted average sale price of the shares sold ranging from $194.45 to $195.21,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48800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1791</Words>
  <Characters>9182</Characters>
  <CharactersWithSpaces>10768</CharactersWithSpaces>
  <Paragraphs>233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